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565EB" w14:textId="468AEBDC" w:rsidR="00E91E28" w:rsidRPr="003A223A" w:rsidRDefault="00E91E28" w:rsidP="00BC6DFF">
      <w:pPr>
        <w:spacing w:afterLines="120" w:after="288" w:line="240" w:lineRule="auto"/>
        <w:rPr>
          <w:rStyle w:val="Kursiv"/>
        </w:rPr>
      </w:pPr>
      <w:bookmarkStart w:id="0" w:name="_Toc89772125"/>
      <w:bookmarkStart w:id="1" w:name="_Toc99363813"/>
      <w:r w:rsidRPr="003A223A">
        <w:rPr>
          <w:rStyle w:val="Kursiv"/>
        </w:rPr>
        <w:t xml:space="preserve">Medienmitteilung von BirdLife Schweiz vom </w:t>
      </w:r>
      <w:r w:rsidR="00AC4CC4">
        <w:rPr>
          <w:rStyle w:val="Kursiv"/>
        </w:rPr>
        <w:t>1</w:t>
      </w:r>
      <w:r w:rsidR="00B22DD6">
        <w:rPr>
          <w:rStyle w:val="Kursiv"/>
        </w:rPr>
        <w:t xml:space="preserve">. </w:t>
      </w:r>
      <w:r w:rsidR="00AC4CC4">
        <w:rPr>
          <w:rStyle w:val="Kursiv"/>
        </w:rPr>
        <w:t>Oktober</w:t>
      </w:r>
      <w:r w:rsidR="00B22DD6">
        <w:rPr>
          <w:rStyle w:val="Kursiv"/>
        </w:rPr>
        <w:t xml:space="preserve"> 2024</w:t>
      </w:r>
    </w:p>
    <w:p w14:paraId="285BD0FD" w14:textId="49ABD386" w:rsidR="00B22DD6" w:rsidRDefault="00AC4CC4" w:rsidP="00BC6DFF">
      <w:pPr>
        <w:spacing w:afterLines="120" w:after="288" w:line="240" w:lineRule="auto"/>
        <w:rPr>
          <w:rFonts w:asciiTheme="majorHAnsi" w:eastAsiaTheme="majorEastAsia" w:hAnsiTheme="majorHAnsi" w:cstheme="majorBidi"/>
          <w:sz w:val="36"/>
          <w:szCs w:val="52"/>
        </w:rPr>
      </w:pPr>
      <w:r>
        <w:rPr>
          <w:rFonts w:asciiTheme="majorHAnsi" w:eastAsiaTheme="majorEastAsia" w:hAnsiTheme="majorHAnsi" w:cstheme="majorBidi"/>
          <w:sz w:val="36"/>
          <w:szCs w:val="52"/>
        </w:rPr>
        <w:t>Erstmalige öffentliche Wahl zum Vogel des Jahres</w:t>
      </w:r>
      <w:r w:rsidR="001D5132">
        <w:rPr>
          <w:rFonts w:asciiTheme="majorHAnsi" w:eastAsiaTheme="majorEastAsia" w:hAnsiTheme="majorHAnsi" w:cstheme="majorBidi"/>
          <w:sz w:val="36"/>
          <w:szCs w:val="52"/>
        </w:rPr>
        <w:t xml:space="preserve"> 2025</w:t>
      </w:r>
    </w:p>
    <w:p w14:paraId="3BBA0697" w14:textId="5AD3FAD5" w:rsidR="001D5132" w:rsidRPr="001D5132" w:rsidRDefault="009F571F" w:rsidP="00E737C7">
      <w:pPr>
        <w:spacing w:line="276" w:lineRule="auto"/>
        <w:rPr>
          <w:rFonts w:ascii="Arial" w:hAnsi="Arial" w:cs="Arial"/>
          <w:b/>
          <w:bCs/>
          <w:sz w:val="22"/>
          <w:szCs w:val="22"/>
        </w:rPr>
      </w:pPr>
      <w:r>
        <w:rPr>
          <w:rFonts w:ascii="Arial" w:hAnsi="Arial" w:cs="Arial"/>
          <w:b/>
          <w:bCs/>
          <w:sz w:val="22"/>
          <w:szCs w:val="22"/>
        </w:rPr>
        <w:t xml:space="preserve">Zum 25. Mal kürt BirdLife Schweiz den Vogel des Jahres. </w:t>
      </w:r>
      <w:r w:rsidR="001D5132" w:rsidRPr="001D5132">
        <w:rPr>
          <w:rFonts w:ascii="Arial" w:hAnsi="Arial" w:cs="Arial"/>
          <w:b/>
          <w:bCs/>
          <w:sz w:val="22"/>
          <w:szCs w:val="22"/>
        </w:rPr>
        <w:t xml:space="preserve">Zu diesem Jubiläum </w:t>
      </w:r>
      <w:r w:rsidR="00353BC0">
        <w:rPr>
          <w:rFonts w:ascii="Arial" w:hAnsi="Arial" w:cs="Arial"/>
          <w:b/>
          <w:bCs/>
          <w:sz w:val="22"/>
          <w:szCs w:val="22"/>
        </w:rPr>
        <w:t>ist</w:t>
      </w:r>
      <w:r w:rsidR="00353BC0" w:rsidRPr="001D5132">
        <w:rPr>
          <w:rFonts w:ascii="Arial" w:hAnsi="Arial" w:cs="Arial"/>
          <w:b/>
          <w:bCs/>
          <w:sz w:val="22"/>
          <w:szCs w:val="22"/>
        </w:rPr>
        <w:t xml:space="preserve"> </w:t>
      </w:r>
      <w:r w:rsidR="001D5132" w:rsidRPr="001D5132">
        <w:rPr>
          <w:rFonts w:ascii="Arial" w:hAnsi="Arial" w:cs="Arial"/>
          <w:b/>
          <w:bCs/>
          <w:sz w:val="22"/>
          <w:szCs w:val="22"/>
        </w:rPr>
        <w:t xml:space="preserve">zum ersten Mal </w:t>
      </w:r>
      <w:r w:rsidR="00353BC0">
        <w:rPr>
          <w:rFonts w:ascii="Arial" w:hAnsi="Arial" w:cs="Arial"/>
          <w:b/>
          <w:bCs/>
          <w:sz w:val="22"/>
          <w:szCs w:val="22"/>
        </w:rPr>
        <w:t>die ganze Bevölkerung</w:t>
      </w:r>
      <w:r w:rsidR="00633B36">
        <w:rPr>
          <w:rFonts w:ascii="Arial" w:hAnsi="Arial" w:cs="Arial"/>
          <w:b/>
          <w:bCs/>
          <w:sz w:val="22"/>
          <w:szCs w:val="22"/>
        </w:rPr>
        <w:t xml:space="preserve"> </w:t>
      </w:r>
      <w:r w:rsidR="001D5132" w:rsidRPr="001D5132">
        <w:rPr>
          <w:rFonts w:ascii="Arial" w:hAnsi="Arial" w:cs="Arial"/>
          <w:b/>
          <w:bCs/>
          <w:sz w:val="22"/>
          <w:szCs w:val="22"/>
        </w:rPr>
        <w:t xml:space="preserve">aufgerufen, ihre Stimme abzugeben. Wer wird diesen Titel 2025 </w:t>
      </w:r>
      <w:r w:rsidR="001D5132">
        <w:rPr>
          <w:rFonts w:ascii="Arial" w:hAnsi="Arial" w:cs="Arial"/>
          <w:b/>
          <w:bCs/>
          <w:sz w:val="22"/>
          <w:szCs w:val="22"/>
        </w:rPr>
        <w:t>bekommen</w:t>
      </w:r>
      <w:r w:rsidR="001D5132" w:rsidRPr="001D5132">
        <w:rPr>
          <w:rFonts w:ascii="Arial" w:hAnsi="Arial" w:cs="Arial"/>
          <w:b/>
          <w:bCs/>
          <w:sz w:val="22"/>
          <w:szCs w:val="22"/>
        </w:rPr>
        <w:t>? Grünspecht, Kleiber, Mönchsgrasmücke, Rotkehlchen und Schwanzmeise</w:t>
      </w:r>
      <w:r w:rsidR="001D5132">
        <w:rPr>
          <w:rFonts w:ascii="Arial" w:hAnsi="Arial" w:cs="Arial"/>
          <w:b/>
          <w:bCs/>
          <w:sz w:val="22"/>
          <w:szCs w:val="22"/>
        </w:rPr>
        <w:t xml:space="preserve"> sind die Kandidaten</w:t>
      </w:r>
      <w:r w:rsidR="001D5132" w:rsidRPr="001D5132">
        <w:rPr>
          <w:rFonts w:ascii="Arial" w:hAnsi="Arial" w:cs="Arial"/>
          <w:b/>
          <w:bCs/>
          <w:sz w:val="22"/>
          <w:szCs w:val="22"/>
        </w:rPr>
        <w:t xml:space="preserve">. </w:t>
      </w:r>
      <w:r w:rsidR="001D5132">
        <w:rPr>
          <w:rFonts w:ascii="Arial" w:hAnsi="Arial" w:cs="Arial"/>
          <w:b/>
          <w:bCs/>
          <w:sz w:val="22"/>
          <w:szCs w:val="22"/>
        </w:rPr>
        <w:t>Gewählt werden kann v</w:t>
      </w:r>
      <w:r w:rsidR="001D5132" w:rsidRPr="001D5132">
        <w:rPr>
          <w:rFonts w:ascii="Arial" w:hAnsi="Arial" w:cs="Arial"/>
          <w:b/>
          <w:bCs/>
          <w:sz w:val="22"/>
          <w:szCs w:val="22"/>
        </w:rPr>
        <w:t>om 1. bis 31. Oktober 2024</w:t>
      </w:r>
      <w:r w:rsidR="001D5132">
        <w:rPr>
          <w:rFonts w:ascii="Arial" w:hAnsi="Arial" w:cs="Arial"/>
          <w:b/>
          <w:bCs/>
          <w:sz w:val="22"/>
          <w:szCs w:val="22"/>
        </w:rPr>
        <w:t>.</w:t>
      </w:r>
    </w:p>
    <w:p w14:paraId="51FEEECA" w14:textId="77777777" w:rsidR="001D5132" w:rsidRPr="00B22DD6" w:rsidRDefault="001D5132" w:rsidP="00E737C7">
      <w:pPr>
        <w:spacing w:line="276" w:lineRule="auto"/>
        <w:rPr>
          <w:rFonts w:ascii="Arial" w:hAnsi="Arial" w:cs="Arial"/>
          <w:sz w:val="22"/>
          <w:szCs w:val="22"/>
        </w:rPr>
      </w:pPr>
    </w:p>
    <w:p w14:paraId="61A939BF" w14:textId="063FF6E6" w:rsidR="001D5132" w:rsidRDefault="00757512" w:rsidP="00E737C7">
      <w:pPr>
        <w:spacing w:line="276" w:lineRule="auto"/>
        <w:rPr>
          <w:rFonts w:ascii="Arial" w:hAnsi="Arial" w:cs="Arial"/>
          <w:sz w:val="22"/>
          <w:szCs w:val="22"/>
        </w:rPr>
      </w:pPr>
      <w:r>
        <w:rPr>
          <w:rFonts w:ascii="Arial" w:hAnsi="Arial" w:cs="Arial"/>
          <w:sz w:val="22"/>
          <w:szCs w:val="22"/>
        </w:rPr>
        <w:t xml:space="preserve">Der </w:t>
      </w:r>
      <w:r w:rsidR="00E737C7">
        <w:rPr>
          <w:rFonts w:ascii="Arial" w:hAnsi="Arial" w:cs="Arial"/>
          <w:sz w:val="22"/>
          <w:szCs w:val="22"/>
        </w:rPr>
        <w:t>Titel zum «Vogel des Jahres» wird jedes Jahr von BirdLife Schweiz vergeben</w:t>
      </w:r>
      <w:r w:rsidR="00D27C9F">
        <w:rPr>
          <w:rFonts w:ascii="Arial" w:hAnsi="Arial" w:cs="Arial"/>
          <w:sz w:val="22"/>
          <w:szCs w:val="22"/>
        </w:rPr>
        <w:t xml:space="preserve">. </w:t>
      </w:r>
      <w:r w:rsidR="001D5132">
        <w:rPr>
          <w:rFonts w:ascii="Arial" w:hAnsi="Arial" w:cs="Arial"/>
          <w:sz w:val="22"/>
          <w:szCs w:val="22"/>
        </w:rPr>
        <w:t>Der aktuelle Träger</w:t>
      </w:r>
      <w:r w:rsidR="00E737C7">
        <w:rPr>
          <w:rFonts w:ascii="Arial" w:hAnsi="Arial" w:cs="Arial"/>
          <w:sz w:val="22"/>
          <w:szCs w:val="22"/>
        </w:rPr>
        <w:t xml:space="preserve"> dieses Titels </w:t>
      </w:r>
      <w:r w:rsidR="001D5132">
        <w:rPr>
          <w:rFonts w:ascii="Arial" w:hAnsi="Arial" w:cs="Arial"/>
          <w:sz w:val="22"/>
          <w:szCs w:val="22"/>
        </w:rPr>
        <w:t xml:space="preserve">ist der Zwergtaucher. </w:t>
      </w:r>
      <w:r w:rsidR="00E737C7" w:rsidRPr="00E737C7">
        <w:rPr>
          <w:rFonts w:ascii="Arial" w:hAnsi="Arial" w:cs="Arial"/>
          <w:sz w:val="22"/>
          <w:szCs w:val="22"/>
        </w:rPr>
        <w:t>Er ist einer unser</w:t>
      </w:r>
      <w:r w:rsidR="00E737C7">
        <w:rPr>
          <w:rFonts w:ascii="Arial" w:hAnsi="Arial" w:cs="Arial"/>
          <w:sz w:val="22"/>
          <w:szCs w:val="22"/>
        </w:rPr>
        <w:t>er</w:t>
      </w:r>
      <w:r w:rsidR="00E737C7" w:rsidRPr="00E737C7">
        <w:rPr>
          <w:rFonts w:ascii="Arial" w:hAnsi="Arial" w:cs="Arial"/>
          <w:sz w:val="22"/>
          <w:szCs w:val="22"/>
        </w:rPr>
        <w:t xml:space="preserve"> kleinsten Wasservögel und Symbol für qualitativ hochwertige Gewässer.</w:t>
      </w:r>
      <w:r w:rsidR="00E737C7">
        <w:rPr>
          <w:rFonts w:ascii="Arial" w:hAnsi="Arial" w:cs="Arial"/>
          <w:sz w:val="22"/>
          <w:szCs w:val="22"/>
        </w:rPr>
        <w:t xml:space="preserve"> </w:t>
      </w:r>
      <w:r w:rsidR="00E737C7" w:rsidRPr="00E737C7">
        <w:rPr>
          <w:rFonts w:ascii="Arial" w:hAnsi="Arial" w:cs="Arial"/>
          <w:sz w:val="22"/>
          <w:szCs w:val="22"/>
        </w:rPr>
        <w:t>Der Erhalt bestehender Lebensräume ist für ihn ebenso wichtig wie die Wiederherstellung und Neuschaffung von Gewässern. Diese besiedelt er bei entsprechender Qualität gerne. Damit ist er Botschafter für den Ausbau der Ökologischen Infrastruktur und ebnet auch vielen anderen Lebewesen den Weg zu einem zusammenhängenden Mosaik aus wertvollen Lebensräumen.</w:t>
      </w:r>
    </w:p>
    <w:p w14:paraId="1ED71421" w14:textId="77777777" w:rsidR="001D5132" w:rsidRDefault="001D5132" w:rsidP="001D5132">
      <w:pPr>
        <w:spacing w:line="276" w:lineRule="auto"/>
        <w:rPr>
          <w:rFonts w:ascii="Arial" w:hAnsi="Arial" w:cs="Arial"/>
          <w:sz w:val="22"/>
          <w:szCs w:val="22"/>
        </w:rPr>
      </w:pPr>
    </w:p>
    <w:p w14:paraId="26E9C6AB" w14:textId="67A9F9C7" w:rsidR="001D5132" w:rsidRDefault="00E737C7" w:rsidP="001D5132">
      <w:pPr>
        <w:spacing w:line="276" w:lineRule="auto"/>
        <w:rPr>
          <w:rFonts w:ascii="Arial" w:hAnsi="Arial" w:cs="Arial"/>
          <w:sz w:val="22"/>
          <w:szCs w:val="22"/>
        </w:rPr>
      </w:pPr>
      <w:r>
        <w:rPr>
          <w:rFonts w:ascii="Arial" w:hAnsi="Arial" w:cs="Arial"/>
          <w:sz w:val="22"/>
          <w:szCs w:val="22"/>
        </w:rPr>
        <w:t xml:space="preserve">Wer </w:t>
      </w:r>
      <w:r w:rsidR="00757512">
        <w:rPr>
          <w:rFonts w:ascii="Arial" w:hAnsi="Arial" w:cs="Arial"/>
          <w:sz w:val="22"/>
          <w:szCs w:val="22"/>
        </w:rPr>
        <w:t xml:space="preserve">sein </w:t>
      </w:r>
      <w:r>
        <w:rPr>
          <w:rFonts w:ascii="Arial" w:hAnsi="Arial" w:cs="Arial"/>
          <w:sz w:val="22"/>
          <w:szCs w:val="22"/>
        </w:rPr>
        <w:t xml:space="preserve">Nachfolger wird und 2025 als 25. </w:t>
      </w:r>
      <w:r w:rsidR="00EE1B05">
        <w:rPr>
          <w:rFonts w:ascii="Arial" w:hAnsi="Arial" w:cs="Arial"/>
          <w:sz w:val="22"/>
          <w:szCs w:val="22"/>
        </w:rPr>
        <w:t>«</w:t>
      </w:r>
      <w:r>
        <w:rPr>
          <w:rFonts w:ascii="Arial" w:hAnsi="Arial" w:cs="Arial"/>
          <w:sz w:val="22"/>
          <w:szCs w:val="22"/>
        </w:rPr>
        <w:t>Vogel</w:t>
      </w:r>
      <w:r w:rsidR="00EE1B05">
        <w:rPr>
          <w:rFonts w:ascii="Arial" w:hAnsi="Arial" w:cs="Arial"/>
          <w:sz w:val="22"/>
          <w:szCs w:val="22"/>
        </w:rPr>
        <w:t xml:space="preserve"> des Jahres»</w:t>
      </w:r>
      <w:r>
        <w:rPr>
          <w:rFonts w:ascii="Arial" w:hAnsi="Arial" w:cs="Arial"/>
          <w:sz w:val="22"/>
          <w:szCs w:val="22"/>
        </w:rPr>
        <w:t xml:space="preserve"> diesen Titel tragen darf, wird erstmals von der Öffentlichkeit bestimmt. Zur Auswahl stehen </w:t>
      </w:r>
      <w:r w:rsidRPr="00E737C7">
        <w:rPr>
          <w:rFonts w:ascii="Arial" w:hAnsi="Arial" w:cs="Arial"/>
          <w:sz w:val="22"/>
          <w:szCs w:val="22"/>
        </w:rPr>
        <w:t>Grünspecht, Kleiber, Mönchsgrasmücke, Rotkehlchen und Schwanzmeise</w:t>
      </w:r>
      <w:r>
        <w:rPr>
          <w:rFonts w:ascii="Arial" w:hAnsi="Arial" w:cs="Arial"/>
          <w:sz w:val="22"/>
          <w:szCs w:val="22"/>
        </w:rPr>
        <w:t xml:space="preserve">. </w:t>
      </w:r>
      <w:r w:rsidR="001D5132" w:rsidRPr="001D5132">
        <w:rPr>
          <w:rFonts w:ascii="Arial" w:hAnsi="Arial" w:cs="Arial"/>
          <w:sz w:val="22"/>
          <w:szCs w:val="22"/>
        </w:rPr>
        <w:t>So unterschiedlich die Kandidaten sind, etwas haben die fünf gemeinsam: Sie kommen alle recht häufig vor. Das ist sehr erfreulich</w:t>
      </w:r>
      <w:r w:rsidR="00D27C9F">
        <w:rPr>
          <w:rFonts w:ascii="Arial" w:hAnsi="Arial" w:cs="Arial"/>
          <w:sz w:val="22"/>
          <w:szCs w:val="22"/>
        </w:rPr>
        <w:t>. G</w:t>
      </w:r>
      <w:r w:rsidR="001D5132" w:rsidRPr="001D5132">
        <w:rPr>
          <w:rFonts w:ascii="Arial" w:hAnsi="Arial" w:cs="Arial"/>
          <w:sz w:val="22"/>
          <w:szCs w:val="22"/>
        </w:rPr>
        <w:t xml:space="preserve">ehören sie damit doch zu den </w:t>
      </w:r>
      <w:r w:rsidR="00353BC0">
        <w:rPr>
          <w:rFonts w:ascii="Arial" w:hAnsi="Arial" w:cs="Arial"/>
          <w:sz w:val="22"/>
          <w:szCs w:val="22"/>
        </w:rPr>
        <w:t>nur rund</w:t>
      </w:r>
      <w:r w:rsidR="001D5132" w:rsidRPr="001D5132">
        <w:rPr>
          <w:rFonts w:ascii="Arial" w:hAnsi="Arial" w:cs="Arial"/>
          <w:sz w:val="22"/>
          <w:szCs w:val="22"/>
        </w:rPr>
        <w:t xml:space="preserve"> 40 % aller Brutvögel in der Schweiz, die nicht auf der Roten Liste oder der Vorwarnliste stehen, also nicht gefährdet sind. </w:t>
      </w:r>
    </w:p>
    <w:p w14:paraId="449F37CC" w14:textId="77777777" w:rsidR="00EE1B05" w:rsidRDefault="00EE1B05" w:rsidP="001D5132">
      <w:pPr>
        <w:spacing w:line="276" w:lineRule="auto"/>
        <w:rPr>
          <w:rFonts w:ascii="Arial" w:hAnsi="Arial" w:cs="Arial"/>
          <w:sz w:val="22"/>
          <w:szCs w:val="22"/>
        </w:rPr>
      </w:pPr>
    </w:p>
    <w:p w14:paraId="243AF9F3" w14:textId="458E09FC" w:rsidR="00EE1B05" w:rsidRPr="00633B36" w:rsidRDefault="00EE1B05" w:rsidP="001D5132">
      <w:pPr>
        <w:spacing w:line="276" w:lineRule="auto"/>
        <w:rPr>
          <w:rFonts w:ascii="Arial" w:hAnsi="Arial" w:cs="Arial"/>
          <w:b/>
          <w:bCs/>
          <w:sz w:val="22"/>
          <w:szCs w:val="22"/>
        </w:rPr>
      </w:pPr>
      <w:r w:rsidRPr="00633B36">
        <w:rPr>
          <w:rFonts w:ascii="Arial" w:hAnsi="Arial" w:cs="Arial"/>
          <w:b/>
          <w:bCs/>
          <w:sz w:val="22"/>
          <w:szCs w:val="22"/>
        </w:rPr>
        <w:t>Auch die häufigen Arten benötigen Aufmerksamkeit</w:t>
      </w:r>
    </w:p>
    <w:p w14:paraId="3C464BF7" w14:textId="77777777" w:rsidR="00E737C7" w:rsidRPr="001D5132" w:rsidRDefault="00E737C7" w:rsidP="001D5132">
      <w:pPr>
        <w:spacing w:line="276" w:lineRule="auto"/>
        <w:rPr>
          <w:rFonts w:ascii="Arial" w:hAnsi="Arial" w:cs="Arial"/>
          <w:sz w:val="22"/>
          <w:szCs w:val="22"/>
        </w:rPr>
      </w:pPr>
    </w:p>
    <w:p w14:paraId="2FEB58D7" w14:textId="29C08C52" w:rsidR="00B22DD6" w:rsidRDefault="001D5132" w:rsidP="001D5132">
      <w:pPr>
        <w:spacing w:line="276" w:lineRule="auto"/>
        <w:rPr>
          <w:rFonts w:ascii="Arial" w:hAnsi="Arial" w:cs="Arial"/>
          <w:sz w:val="22"/>
          <w:szCs w:val="22"/>
        </w:rPr>
      </w:pPr>
      <w:r w:rsidRPr="001D5132">
        <w:rPr>
          <w:rFonts w:ascii="Arial" w:hAnsi="Arial" w:cs="Arial"/>
          <w:sz w:val="22"/>
          <w:szCs w:val="22"/>
        </w:rPr>
        <w:t>BirdLife Schweiz möchte damit ein Zeichen setzen</w:t>
      </w:r>
      <w:r w:rsidR="00D40624">
        <w:rPr>
          <w:rFonts w:ascii="Arial" w:hAnsi="Arial" w:cs="Arial"/>
          <w:sz w:val="22"/>
          <w:szCs w:val="22"/>
        </w:rPr>
        <w:t>.</w:t>
      </w:r>
      <w:r w:rsidRPr="001D5132">
        <w:rPr>
          <w:rFonts w:ascii="Arial" w:hAnsi="Arial" w:cs="Arial"/>
          <w:sz w:val="22"/>
          <w:szCs w:val="22"/>
        </w:rPr>
        <w:t xml:space="preserve"> </w:t>
      </w:r>
      <w:r w:rsidR="00E737C7">
        <w:rPr>
          <w:rFonts w:ascii="Arial" w:hAnsi="Arial" w:cs="Arial"/>
          <w:sz w:val="22"/>
          <w:szCs w:val="22"/>
        </w:rPr>
        <w:t>E</w:t>
      </w:r>
      <w:r w:rsidRPr="001D5132">
        <w:rPr>
          <w:rFonts w:ascii="Arial" w:hAnsi="Arial" w:cs="Arial"/>
          <w:sz w:val="22"/>
          <w:szCs w:val="22"/>
        </w:rPr>
        <w:t xml:space="preserve">s ist wichtig, dass den Vögeln </w:t>
      </w:r>
      <w:r w:rsidR="00353BC0">
        <w:rPr>
          <w:rFonts w:ascii="Arial" w:hAnsi="Arial" w:cs="Arial"/>
          <w:sz w:val="22"/>
          <w:szCs w:val="22"/>
        </w:rPr>
        <w:t xml:space="preserve">und ihren Lebensräumen </w:t>
      </w:r>
      <w:r w:rsidRPr="001D5132">
        <w:rPr>
          <w:rFonts w:ascii="Arial" w:hAnsi="Arial" w:cs="Arial"/>
          <w:sz w:val="22"/>
          <w:szCs w:val="22"/>
        </w:rPr>
        <w:t>stets Sorge getragen wird – auch den häufigen! Klar, bei seltenen und bedrohten Vögeln m</w:t>
      </w:r>
      <w:r w:rsidR="00E737C7">
        <w:rPr>
          <w:rFonts w:ascii="Arial" w:hAnsi="Arial" w:cs="Arial"/>
          <w:sz w:val="22"/>
          <w:szCs w:val="22"/>
        </w:rPr>
        <w:t>uss</w:t>
      </w:r>
      <w:r w:rsidRPr="001D5132">
        <w:rPr>
          <w:rFonts w:ascii="Arial" w:hAnsi="Arial" w:cs="Arial"/>
          <w:sz w:val="22"/>
          <w:szCs w:val="22"/>
        </w:rPr>
        <w:t xml:space="preserve"> das Verschwinden auf</w:t>
      </w:r>
      <w:r w:rsidR="00E737C7">
        <w:rPr>
          <w:rFonts w:ascii="Arial" w:hAnsi="Arial" w:cs="Arial"/>
          <w:sz w:val="22"/>
          <w:szCs w:val="22"/>
        </w:rPr>
        <w:t>ge</w:t>
      </w:r>
      <w:r w:rsidRPr="001D5132">
        <w:rPr>
          <w:rFonts w:ascii="Arial" w:hAnsi="Arial" w:cs="Arial"/>
          <w:sz w:val="22"/>
          <w:szCs w:val="22"/>
        </w:rPr>
        <w:t>halten</w:t>
      </w:r>
      <w:r w:rsidR="00E737C7">
        <w:rPr>
          <w:rFonts w:ascii="Arial" w:hAnsi="Arial" w:cs="Arial"/>
          <w:sz w:val="22"/>
          <w:szCs w:val="22"/>
        </w:rPr>
        <w:t xml:space="preserve"> werden</w:t>
      </w:r>
      <w:r w:rsidRPr="001D5132">
        <w:rPr>
          <w:rFonts w:ascii="Arial" w:hAnsi="Arial" w:cs="Arial"/>
          <w:sz w:val="22"/>
          <w:szCs w:val="22"/>
        </w:rPr>
        <w:t>.</w:t>
      </w:r>
      <w:r w:rsidR="00757512">
        <w:rPr>
          <w:rFonts w:ascii="Arial" w:hAnsi="Arial" w:cs="Arial"/>
          <w:sz w:val="22"/>
          <w:szCs w:val="22"/>
        </w:rPr>
        <w:t xml:space="preserve"> Hierfür </w:t>
      </w:r>
      <w:r w:rsidR="00353BC0">
        <w:rPr>
          <w:rFonts w:ascii="Arial" w:hAnsi="Arial" w:cs="Arial"/>
          <w:sz w:val="22"/>
          <w:szCs w:val="22"/>
        </w:rPr>
        <w:t xml:space="preserve">setzt sich </w:t>
      </w:r>
      <w:r w:rsidR="00757512">
        <w:rPr>
          <w:rFonts w:ascii="Arial" w:hAnsi="Arial" w:cs="Arial"/>
          <w:sz w:val="22"/>
          <w:szCs w:val="22"/>
        </w:rPr>
        <w:t>BirdLife</w:t>
      </w:r>
      <w:r w:rsidR="00353BC0">
        <w:rPr>
          <w:rFonts w:ascii="Arial" w:hAnsi="Arial" w:cs="Arial"/>
          <w:sz w:val="22"/>
          <w:szCs w:val="22"/>
        </w:rPr>
        <w:t xml:space="preserve"> im Rahmen zahlreicher Projekte tatkräftig ein</w:t>
      </w:r>
      <w:r w:rsidR="00757512">
        <w:rPr>
          <w:rFonts w:ascii="Arial" w:hAnsi="Arial" w:cs="Arial"/>
          <w:sz w:val="22"/>
          <w:szCs w:val="22"/>
        </w:rPr>
        <w:t>.</w:t>
      </w:r>
      <w:r w:rsidRPr="001D5132">
        <w:rPr>
          <w:rFonts w:ascii="Arial" w:hAnsi="Arial" w:cs="Arial"/>
          <w:sz w:val="22"/>
          <w:szCs w:val="22"/>
        </w:rPr>
        <w:t xml:space="preserve"> </w:t>
      </w:r>
      <w:r w:rsidR="00353BC0">
        <w:rPr>
          <w:rFonts w:ascii="Arial" w:hAnsi="Arial" w:cs="Arial"/>
          <w:sz w:val="22"/>
          <w:szCs w:val="22"/>
        </w:rPr>
        <w:t>Zugunsten der</w:t>
      </w:r>
      <w:r w:rsidR="00757512" w:rsidRPr="001D5132">
        <w:rPr>
          <w:rFonts w:ascii="Arial" w:hAnsi="Arial" w:cs="Arial"/>
          <w:sz w:val="22"/>
          <w:szCs w:val="22"/>
        </w:rPr>
        <w:t xml:space="preserve"> </w:t>
      </w:r>
      <w:r w:rsidR="00353BC0">
        <w:rPr>
          <w:rFonts w:ascii="Arial" w:hAnsi="Arial" w:cs="Arial"/>
          <w:sz w:val="22"/>
          <w:szCs w:val="22"/>
        </w:rPr>
        <w:t>häufigen und nicht gefährdeten Arten</w:t>
      </w:r>
      <w:r w:rsidR="00353BC0" w:rsidRPr="001D5132">
        <w:rPr>
          <w:rFonts w:ascii="Arial" w:hAnsi="Arial" w:cs="Arial"/>
          <w:sz w:val="22"/>
          <w:szCs w:val="22"/>
        </w:rPr>
        <w:t xml:space="preserve"> </w:t>
      </w:r>
      <w:r w:rsidR="00757512">
        <w:rPr>
          <w:rFonts w:ascii="Arial" w:hAnsi="Arial" w:cs="Arial"/>
          <w:sz w:val="22"/>
          <w:szCs w:val="22"/>
        </w:rPr>
        <w:t>können wir alle gemeinsam etwas tun</w:t>
      </w:r>
      <w:r w:rsidRPr="001D5132">
        <w:rPr>
          <w:rFonts w:ascii="Arial" w:hAnsi="Arial" w:cs="Arial"/>
          <w:sz w:val="22"/>
          <w:szCs w:val="22"/>
        </w:rPr>
        <w:t>, da</w:t>
      </w:r>
      <w:r w:rsidR="00353BC0">
        <w:rPr>
          <w:rFonts w:ascii="Arial" w:hAnsi="Arial" w:cs="Arial"/>
          <w:sz w:val="22"/>
          <w:szCs w:val="22"/>
        </w:rPr>
        <w:t>mit</w:t>
      </w:r>
      <w:r w:rsidRPr="001D5132">
        <w:rPr>
          <w:rFonts w:ascii="Arial" w:hAnsi="Arial" w:cs="Arial"/>
          <w:sz w:val="22"/>
          <w:szCs w:val="22"/>
        </w:rPr>
        <w:t xml:space="preserve"> es ihnen weiter</w:t>
      </w:r>
      <w:r w:rsidR="00D40624">
        <w:rPr>
          <w:rFonts w:ascii="Arial" w:hAnsi="Arial" w:cs="Arial"/>
          <w:sz w:val="22"/>
          <w:szCs w:val="22"/>
        </w:rPr>
        <w:t>hin</w:t>
      </w:r>
      <w:r w:rsidRPr="001D5132">
        <w:rPr>
          <w:rFonts w:ascii="Arial" w:hAnsi="Arial" w:cs="Arial"/>
          <w:sz w:val="22"/>
          <w:szCs w:val="22"/>
        </w:rPr>
        <w:t xml:space="preserve"> gut geht. Vögel </w:t>
      </w:r>
      <w:r w:rsidR="00C75F4B">
        <w:rPr>
          <w:rFonts w:ascii="Arial" w:hAnsi="Arial" w:cs="Arial"/>
          <w:sz w:val="22"/>
          <w:szCs w:val="22"/>
        </w:rPr>
        <w:t>zeigen uns den Zustand unserer natürlichen Umgebung an</w:t>
      </w:r>
      <w:r w:rsidRPr="001D5132">
        <w:rPr>
          <w:rFonts w:ascii="Arial" w:hAnsi="Arial" w:cs="Arial"/>
          <w:sz w:val="22"/>
          <w:szCs w:val="22"/>
        </w:rPr>
        <w:t xml:space="preserve">: Finden wir an einem Ort die erwarteten Arten in entsprechender Anzahl, sind die Lebensräume intakt. </w:t>
      </w:r>
      <w:r w:rsidR="00353BC0">
        <w:rPr>
          <w:rFonts w:ascii="Arial" w:hAnsi="Arial" w:cs="Arial"/>
          <w:sz w:val="22"/>
          <w:szCs w:val="22"/>
        </w:rPr>
        <w:t>Fehlen</w:t>
      </w:r>
      <w:r w:rsidR="00353BC0" w:rsidRPr="001D5132">
        <w:rPr>
          <w:rFonts w:ascii="Arial" w:hAnsi="Arial" w:cs="Arial"/>
          <w:sz w:val="22"/>
          <w:szCs w:val="22"/>
        </w:rPr>
        <w:t xml:space="preserve"> </w:t>
      </w:r>
      <w:r w:rsidRPr="001D5132">
        <w:rPr>
          <w:rFonts w:ascii="Arial" w:hAnsi="Arial" w:cs="Arial"/>
          <w:sz w:val="22"/>
          <w:szCs w:val="22"/>
        </w:rPr>
        <w:t xml:space="preserve">sie, ist </w:t>
      </w:r>
      <w:r w:rsidR="00EE1B05">
        <w:rPr>
          <w:rFonts w:ascii="Arial" w:hAnsi="Arial" w:cs="Arial"/>
          <w:sz w:val="22"/>
          <w:szCs w:val="22"/>
        </w:rPr>
        <w:t xml:space="preserve">oft </w:t>
      </w:r>
      <w:r w:rsidRPr="001D5132">
        <w:rPr>
          <w:rFonts w:ascii="Arial" w:hAnsi="Arial" w:cs="Arial"/>
          <w:sz w:val="22"/>
          <w:szCs w:val="22"/>
        </w:rPr>
        <w:t>auch die restliche Natur aus dem Gleichgewicht geraten</w:t>
      </w:r>
      <w:r w:rsidR="00633B36">
        <w:rPr>
          <w:rFonts w:ascii="Arial" w:hAnsi="Arial" w:cs="Arial"/>
          <w:sz w:val="22"/>
          <w:szCs w:val="22"/>
        </w:rPr>
        <w:t xml:space="preserve">. </w:t>
      </w:r>
      <w:r w:rsidR="00C75F4B">
        <w:rPr>
          <w:rFonts w:ascii="Arial" w:hAnsi="Arial" w:cs="Arial"/>
          <w:sz w:val="22"/>
          <w:szCs w:val="22"/>
        </w:rPr>
        <w:t xml:space="preserve">Das ist ein Warnsignal, das wir ernst nehmen und </w:t>
      </w:r>
      <w:r w:rsidR="00353BC0">
        <w:rPr>
          <w:rFonts w:ascii="Arial" w:hAnsi="Arial" w:cs="Arial"/>
          <w:sz w:val="22"/>
          <w:szCs w:val="22"/>
        </w:rPr>
        <w:t xml:space="preserve">aufgrund dessen wir </w:t>
      </w:r>
      <w:r w:rsidR="00C75F4B">
        <w:rPr>
          <w:rFonts w:ascii="Arial" w:hAnsi="Arial" w:cs="Arial"/>
          <w:sz w:val="22"/>
          <w:szCs w:val="22"/>
        </w:rPr>
        <w:t>handeln müssen.</w:t>
      </w:r>
    </w:p>
    <w:p w14:paraId="5172A00C" w14:textId="77777777" w:rsidR="001D5132" w:rsidRDefault="001D5132" w:rsidP="001D5132">
      <w:pPr>
        <w:spacing w:line="276" w:lineRule="auto"/>
        <w:rPr>
          <w:rFonts w:ascii="Arial" w:hAnsi="Arial" w:cs="Arial"/>
          <w:sz w:val="22"/>
          <w:szCs w:val="22"/>
        </w:rPr>
      </w:pPr>
    </w:p>
    <w:p w14:paraId="74788D97" w14:textId="03542128" w:rsidR="00D27C9F" w:rsidRDefault="00D27C9F" w:rsidP="001D5132">
      <w:pPr>
        <w:spacing w:line="276" w:lineRule="auto"/>
        <w:rPr>
          <w:rFonts w:ascii="Arial" w:hAnsi="Arial" w:cs="Arial"/>
          <w:sz w:val="22"/>
          <w:szCs w:val="22"/>
        </w:rPr>
      </w:pPr>
      <w:r>
        <w:rPr>
          <w:rFonts w:ascii="Arial" w:hAnsi="Arial" w:cs="Arial"/>
          <w:sz w:val="22"/>
          <w:szCs w:val="22"/>
        </w:rPr>
        <w:t xml:space="preserve">Vom 1. bis 31. Oktober ist die Öffentlichkeit eingeladen, ihre Stimme abzugeben. Die Wahl findet online auf </w:t>
      </w:r>
      <w:hyperlink r:id="rId11" w:history="1">
        <w:r w:rsidRPr="008F7C8A">
          <w:rPr>
            <w:rStyle w:val="Hyperlink"/>
            <w:rFonts w:ascii="Arial" w:hAnsi="Arial" w:cs="Arial"/>
            <w:sz w:val="22"/>
            <w:szCs w:val="22"/>
          </w:rPr>
          <w:t>www.vogeldesjahres.ch</w:t>
        </w:r>
      </w:hyperlink>
      <w:r w:rsidR="00D40624">
        <w:rPr>
          <w:rFonts w:ascii="Arial" w:hAnsi="Arial" w:cs="Arial"/>
          <w:sz w:val="22"/>
          <w:szCs w:val="22"/>
        </w:rPr>
        <w:t xml:space="preserve"> statt.</w:t>
      </w:r>
      <w:r>
        <w:rPr>
          <w:rFonts w:ascii="Arial" w:hAnsi="Arial" w:cs="Arial"/>
          <w:sz w:val="22"/>
          <w:szCs w:val="22"/>
        </w:rPr>
        <w:t xml:space="preserve"> </w:t>
      </w:r>
      <w:r w:rsidRPr="00D27C9F">
        <w:rPr>
          <w:rFonts w:ascii="Arial" w:hAnsi="Arial" w:cs="Arial"/>
          <w:sz w:val="22"/>
          <w:szCs w:val="22"/>
        </w:rPr>
        <w:t xml:space="preserve">Welcher Vogel hat den Titel und die Aufmerksamkeit </w:t>
      </w:r>
      <w:r w:rsidR="00D40624">
        <w:rPr>
          <w:rFonts w:ascii="Arial" w:hAnsi="Arial" w:cs="Arial"/>
          <w:sz w:val="22"/>
          <w:szCs w:val="22"/>
        </w:rPr>
        <w:t xml:space="preserve">im nächsten Jahr </w:t>
      </w:r>
      <w:r w:rsidRPr="00D27C9F">
        <w:rPr>
          <w:rFonts w:ascii="Arial" w:hAnsi="Arial" w:cs="Arial"/>
          <w:sz w:val="22"/>
          <w:szCs w:val="22"/>
        </w:rPr>
        <w:t>verdient? Ist es der farbenfrohe Kleiber, der mit dem Kopf nach unten einen Baum herunterlaufen kann? Oder die kleine soziale Schwanzmeise, die</w:t>
      </w:r>
      <w:r w:rsidR="00EE1B05">
        <w:rPr>
          <w:rFonts w:ascii="Arial" w:hAnsi="Arial" w:cs="Arial"/>
          <w:sz w:val="22"/>
          <w:szCs w:val="22"/>
        </w:rPr>
        <w:t xml:space="preserve"> rastlos </w:t>
      </w:r>
      <w:r w:rsidRPr="00D27C9F">
        <w:rPr>
          <w:rFonts w:ascii="Arial" w:hAnsi="Arial" w:cs="Arial"/>
          <w:sz w:val="22"/>
          <w:szCs w:val="22"/>
        </w:rPr>
        <w:t xml:space="preserve">in Gruppen </w:t>
      </w:r>
      <w:r w:rsidR="00EE1B05">
        <w:rPr>
          <w:rFonts w:ascii="Arial" w:hAnsi="Arial" w:cs="Arial"/>
          <w:sz w:val="22"/>
          <w:szCs w:val="22"/>
        </w:rPr>
        <w:t xml:space="preserve">nach </w:t>
      </w:r>
      <w:r w:rsidR="00EE1B05">
        <w:rPr>
          <w:rFonts w:ascii="Arial" w:hAnsi="Arial" w:cs="Arial"/>
          <w:sz w:val="22"/>
          <w:szCs w:val="22"/>
        </w:rPr>
        <w:lastRenderedPageBreak/>
        <w:t>Nahrung sucht</w:t>
      </w:r>
      <w:r w:rsidRPr="00D27C9F">
        <w:rPr>
          <w:rFonts w:ascii="Arial" w:hAnsi="Arial" w:cs="Arial"/>
          <w:sz w:val="22"/>
          <w:szCs w:val="22"/>
        </w:rPr>
        <w:t xml:space="preserve">? Oder ist es das Rotkehlchen, das uns im Garten beim Arbeiten </w:t>
      </w:r>
      <w:r w:rsidR="00EE1B05">
        <w:rPr>
          <w:rFonts w:ascii="Arial" w:hAnsi="Arial" w:cs="Arial"/>
          <w:sz w:val="22"/>
          <w:szCs w:val="22"/>
        </w:rPr>
        <w:t>zuschaut</w:t>
      </w:r>
      <w:r w:rsidRPr="00D27C9F">
        <w:rPr>
          <w:rFonts w:ascii="Arial" w:hAnsi="Arial" w:cs="Arial"/>
          <w:sz w:val="22"/>
          <w:szCs w:val="22"/>
        </w:rPr>
        <w:t>? Der Grünspecht, dessen lachender Gesang unser Gemüt erhellt? Oder doch die kleine Mönchsgrasmücke, deren wunderschöner Gesang in fast jedem Garten zu hören ist?</w:t>
      </w:r>
      <w:r>
        <w:rPr>
          <w:rFonts w:ascii="Arial" w:hAnsi="Arial" w:cs="Arial"/>
          <w:sz w:val="22"/>
          <w:szCs w:val="22"/>
        </w:rPr>
        <w:t xml:space="preserve"> </w:t>
      </w:r>
      <w:r w:rsidR="00D40624">
        <w:rPr>
          <w:rFonts w:ascii="Arial" w:hAnsi="Arial" w:cs="Arial"/>
          <w:sz w:val="22"/>
          <w:szCs w:val="22"/>
        </w:rPr>
        <w:t>Der neue Titelträger wird Ende November bekannt gegeben.</w:t>
      </w:r>
    </w:p>
    <w:p w14:paraId="5B32A277" w14:textId="77777777" w:rsidR="001D5132" w:rsidRPr="00B22DD6" w:rsidRDefault="001D5132" w:rsidP="001D5132">
      <w:pPr>
        <w:spacing w:line="276" w:lineRule="auto"/>
        <w:rPr>
          <w:rFonts w:ascii="Arial" w:hAnsi="Arial" w:cs="Arial"/>
          <w:sz w:val="22"/>
          <w:szCs w:val="22"/>
        </w:rPr>
      </w:pPr>
    </w:p>
    <w:p w14:paraId="72BBEB85" w14:textId="77777777" w:rsidR="00B22DD6" w:rsidRPr="00B22DD6" w:rsidRDefault="00B22DD6" w:rsidP="00B22DD6">
      <w:pPr>
        <w:spacing w:line="276" w:lineRule="auto"/>
        <w:rPr>
          <w:rFonts w:ascii="Arial" w:hAnsi="Arial" w:cs="Arial"/>
          <w:sz w:val="22"/>
          <w:szCs w:val="22"/>
        </w:rPr>
      </w:pPr>
    </w:p>
    <w:p w14:paraId="2E474F18" w14:textId="77777777" w:rsidR="00B22DD6" w:rsidRPr="00B22DD6" w:rsidRDefault="00B22DD6" w:rsidP="00B22DD6">
      <w:pPr>
        <w:spacing w:line="276" w:lineRule="auto"/>
        <w:rPr>
          <w:rFonts w:ascii="Arial" w:hAnsi="Arial" w:cs="Arial"/>
          <w:b/>
          <w:bCs/>
          <w:sz w:val="22"/>
          <w:szCs w:val="22"/>
        </w:rPr>
      </w:pPr>
      <w:r w:rsidRPr="00B22DD6">
        <w:rPr>
          <w:rFonts w:ascii="Arial" w:hAnsi="Arial" w:cs="Arial"/>
          <w:b/>
          <w:bCs/>
          <w:sz w:val="22"/>
          <w:szCs w:val="22"/>
        </w:rPr>
        <w:t>Weiterführende Informationen</w:t>
      </w:r>
    </w:p>
    <w:p w14:paraId="4B0D4B01" w14:textId="6B9F1643" w:rsidR="00B22DD6" w:rsidRPr="00B22DD6" w:rsidRDefault="009F571F" w:rsidP="00B22DD6">
      <w:pPr>
        <w:spacing w:line="276" w:lineRule="auto"/>
        <w:rPr>
          <w:rFonts w:ascii="Arial" w:hAnsi="Arial" w:cs="Arial"/>
          <w:sz w:val="22"/>
          <w:szCs w:val="22"/>
        </w:rPr>
      </w:pPr>
      <w:r>
        <w:t>www.vogeldesjahres.ch</w:t>
      </w:r>
    </w:p>
    <w:p w14:paraId="58033B75" w14:textId="49179BF3" w:rsidR="00B22DD6" w:rsidRDefault="00D27C9F" w:rsidP="00B22DD6">
      <w:pPr>
        <w:spacing w:line="276" w:lineRule="auto"/>
        <w:rPr>
          <w:rFonts w:ascii="Arial" w:hAnsi="Arial" w:cs="Arial"/>
          <w:sz w:val="22"/>
          <w:szCs w:val="22"/>
        </w:rPr>
      </w:pPr>
      <w:r>
        <w:rPr>
          <w:rFonts w:ascii="Arial" w:hAnsi="Arial" w:cs="Arial"/>
          <w:sz w:val="22"/>
          <w:szCs w:val="22"/>
        </w:rPr>
        <w:t>www.birdlife.ch/vogel-des-jahres</w:t>
      </w:r>
    </w:p>
    <w:p w14:paraId="180AD819" w14:textId="77777777" w:rsidR="00EE1B05" w:rsidRPr="00B22DD6" w:rsidRDefault="00EE1B05" w:rsidP="00B22DD6">
      <w:pPr>
        <w:spacing w:line="276" w:lineRule="auto"/>
        <w:rPr>
          <w:rFonts w:ascii="Arial" w:hAnsi="Arial" w:cs="Arial"/>
          <w:sz w:val="22"/>
          <w:szCs w:val="22"/>
        </w:rPr>
      </w:pPr>
    </w:p>
    <w:p w14:paraId="37052D9F" w14:textId="77777777" w:rsidR="00307E76" w:rsidRDefault="00307E76" w:rsidP="007A4A57">
      <w:pPr>
        <w:spacing w:after="120"/>
      </w:pPr>
    </w:p>
    <w:p w14:paraId="78774520" w14:textId="3A2B40BC" w:rsidR="007A4A57" w:rsidRDefault="00A77718" w:rsidP="007A4A57">
      <w:r>
        <w:rPr>
          <w:noProof/>
        </w:rPr>
        <mc:AlternateContent>
          <mc:Choice Requires="wps">
            <w:drawing>
              <wp:inline distT="0" distB="0" distL="0" distR="0" wp14:anchorId="285F4CCE" wp14:editId="6B1252E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85F4CCE"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12A3DFE7" w14:textId="77777777" w:rsidR="007A4A57" w:rsidRDefault="007A4A57" w:rsidP="007A4A57"/>
    <w:p w14:paraId="33D15D63" w14:textId="77777777" w:rsidR="007A4A57" w:rsidRDefault="007A4A57" w:rsidP="007A4A57">
      <w:pPr>
        <w:pStyle w:val="StandardmitAbsatz"/>
      </w:pPr>
    </w:p>
    <w:bookmarkEnd w:id="0"/>
    <w:bookmarkEnd w:id="1"/>
    <w:p w14:paraId="01F868D9" w14:textId="77777777" w:rsidR="003A223A" w:rsidRDefault="003A223A" w:rsidP="003A223A"/>
    <w:p w14:paraId="31DB040E" w14:textId="77777777" w:rsidR="003A223A" w:rsidRPr="00B6082A" w:rsidRDefault="003A223A" w:rsidP="003A223A">
      <w:pPr>
        <w:rPr>
          <w:b/>
          <w:bCs/>
        </w:rPr>
      </w:pPr>
      <w:r w:rsidRPr="00B6082A">
        <w:rPr>
          <w:b/>
          <w:bCs/>
        </w:rPr>
        <w:t>Hinweise für die Redaktion:</w:t>
      </w:r>
    </w:p>
    <w:p w14:paraId="3A3761E8" w14:textId="77777777" w:rsidR="003A223A" w:rsidRDefault="003A223A" w:rsidP="003A223A"/>
    <w:p w14:paraId="38ED38BE" w14:textId="77777777" w:rsidR="009F571F" w:rsidRPr="00A654F8" w:rsidRDefault="009F571F" w:rsidP="009F571F">
      <w:pPr>
        <w:rPr>
          <w:sz w:val="22"/>
          <w:szCs w:val="22"/>
        </w:rPr>
      </w:pPr>
      <w:r w:rsidRPr="00A654F8">
        <w:rPr>
          <w:sz w:val="22"/>
          <w:szCs w:val="22"/>
        </w:rPr>
        <w:t xml:space="preserve">Auskunft: </w:t>
      </w:r>
      <w:r>
        <w:rPr>
          <w:sz w:val="22"/>
          <w:szCs w:val="22"/>
        </w:rPr>
        <w:br/>
      </w:r>
      <w:r w:rsidRPr="00A654F8">
        <w:rPr>
          <w:sz w:val="22"/>
          <w:szCs w:val="22"/>
        </w:rPr>
        <w:t xml:space="preserve">Stefan Bachmann, Medienverantwortlicher, stefan.bachmann@birdlife.ch, 078 740 50 51 </w:t>
      </w:r>
    </w:p>
    <w:p w14:paraId="7FA69EDF" w14:textId="77777777" w:rsidR="009F571F" w:rsidRPr="00A654F8" w:rsidRDefault="009F571F" w:rsidP="009F571F">
      <w:pPr>
        <w:rPr>
          <w:sz w:val="22"/>
          <w:szCs w:val="22"/>
        </w:rPr>
      </w:pPr>
    </w:p>
    <w:p w14:paraId="3629C6A6" w14:textId="77777777" w:rsidR="009F571F" w:rsidRPr="00A654F8" w:rsidRDefault="009F571F" w:rsidP="009F571F">
      <w:pPr>
        <w:rPr>
          <w:sz w:val="22"/>
          <w:szCs w:val="22"/>
        </w:rPr>
      </w:pPr>
      <w:r w:rsidRPr="00A654F8">
        <w:rPr>
          <w:sz w:val="22"/>
          <w:szCs w:val="22"/>
        </w:rPr>
        <w:t>Bilder: birdlife.ch/</w:t>
      </w:r>
      <w:proofErr w:type="spellStart"/>
      <w:r w:rsidRPr="00A654F8">
        <w:rPr>
          <w:sz w:val="22"/>
          <w:szCs w:val="22"/>
        </w:rPr>
        <w:t>medien</w:t>
      </w:r>
      <w:proofErr w:type="spellEnd"/>
    </w:p>
    <w:p w14:paraId="175A27C4" w14:textId="7692C7E2" w:rsidR="00B6082A" w:rsidRDefault="00B6082A" w:rsidP="00B22DD6"/>
    <w:sectPr w:rsidR="00B6082A" w:rsidSect="00A77718">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68661" w14:textId="77777777" w:rsidR="00A74433" w:rsidRDefault="00A74433" w:rsidP="00F91D37">
      <w:pPr>
        <w:spacing w:line="240" w:lineRule="auto"/>
      </w:pPr>
      <w:r>
        <w:separator/>
      </w:r>
    </w:p>
  </w:endnote>
  <w:endnote w:type="continuationSeparator" w:id="0">
    <w:p w14:paraId="22C119FD" w14:textId="77777777" w:rsidR="00A74433" w:rsidRDefault="00A7443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Euclid Circular A Light">
    <w:panose1 w:val="020B0604020202020204"/>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00"/>
    <w:family w:val="roman"/>
    <w:notTrueType/>
    <w:pitch w:val="variable"/>
    <w:sig w:usb0="60000287" w:usb1="00000001" w:usb2="00000000" w:usb3="00000000" w:csb0="0000019F" w:csb1="00000000"/>
  </w:font>
  <w:font w:name="Euclid Circular A Medium">
    <w:panose1 w:val="020B0604020202020204"/>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604020202020204"/>
    <w:charset w:val="4D"/>
    <w:family w:val="swiss"/>
    <w:pitch w:val="variable"/>
    <w:sig w:usb0="A000027F" w:usb1="5000003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367B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B9C9197" wp14:editId="508A3388">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093667"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0E7D4E7" wp14:editId="38DF7C5B">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7D4E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2DE0BCD"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3019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E82B816" wp14:editId="37DD00E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829547"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BA8C4" w14:textId="77777777" w:rsidR="00A74433" w:rsidRDefault="00A74433" w:rsidP="00F91D37">
      <w:pPr>
        <w:spacing w:line="240" w:lineRule="auto"/>
      </w:pPr>
      <w:r>
        <w:separator/>
      </w:r>
    </w:p>
  </w:footnote>
  <w:footnote w:type="continuationSeparator" w:id="0">
    <w:p w14:paraId="16FE1EF6" w14:textId="77777777" w:rsidR="00A74433" w:rsidRDefault="00A7443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D97C9"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0B2921C" wp14:editId="0D9C415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A4E497"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824B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removeDateAndTime/>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18"/>
    <w:rsid w:val="00002978"/>
    <w:rsid w:val="0001010F"/>
    <w:rsid w:val="00013B11"/>
    <w:rsid w:val="00014DD6"/>
    <w:rsid w:val="00025CEC"/>
    <w:rsid w:val="000266B7"/>
    <w:rsid w:val="00032B92"/>
    <w:rsid w:val="000409C8"/>
    <w:rsid w:val="00041700"/>
    <w:rsid w:val="00047AC9"/>
    <w:rsid w:val="00047C3E"/>
    <w:rsid w:val="00063BC2"/>
    <w:rsid w:val="000701F1"/>
    <w:rsid w:val="00071417"/>
    <w:rsid w:val="00071780"/>
    <w:rsid w:val="00077BA3"/>
    <w:rsid w:val="000803EB"/>
    <w:rsid w:val="000879BA"/>
    <w:rsid w:val="00090380"/>
    <w:rsid w:val="0009361B"/>
    <w:rsid w:val="00093897"/>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D6ED4"/>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5C66"/>
    <w:rsid w:val="0016774B"/>
    <w:rsid w:val="00167916"/>
    <w:rsid w:val="00171870"/>
    <w:rsid w:val="00192B6A"/>
    <w:rsid w:val="00192F98"/>
    <w:rsid w:val="001A3606"/>
    <w:rsid w:val="001A43BD"/>
    <w:rsid w:val="001A52F4"/>
    <w:rsid w:val="001D0FCA"/>
    <w:rsid w:val="001D5132"/>
    <w:rsid w:val="001E73F4"/>
    <w:rsid w:val="001F4A7E"/>
    <w:rsid w:val="001F4B8C"/>
    <w:rsid w:val="001F4F9B"/>
    <w:rsid w:val="00220B9C"/>
    <w:rsid w:val="0022685B"/>
    <w:rsid w:val="0023018C"/>
    <w:rsid w:val="0023205B"/>
    <w:rsid w:val="00233772"/>
    <w:rsid w:val="0023413A"/>
    <w:rsid w:val="002347AD"/>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1563"/>
    <w:rsid w:val="003020C7"/>
    <w:rsid w:val="0030245A"/>
    <w:rsid w:val="00303B73"/>
    <w:rsid w:val="00304179"/>
    <w:rsid w:val="00307E76"/>
    <w:rsid w:val="00316A44"/>
    <w:rsid w:val="0032330D"/>
    <w:rsid w:val="00333A1B"/>
    <w:rsid w:val="003413D7"/>
    <w:rsid w:val="00350607"/>
    <w:rsid w:val="003514EE"/>
    <w:rsid w:val="00353BC0"/>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4E9"/>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31FA8"/>
    <w:rsid w:val="00633B36"/>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D4C68"/>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55894"/>
    <w:rsid w:val="00757512"/>
    <w:rsid w:val="00766175"/>
    <w:rsid w:val="007721BF"/>
    <w:rsid w:val="00772538"/>
    <w:rsid w:val="00774E70"/>
    <w:rsid w:val="0077559F"/>
    <w:rsid w:val="00776E47"/>
    <w:rsid w:val="00776FE5"/>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1CC1"/>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2209"/>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2DBE"/>
    <w:rsid w:val="009C67A8"/>
    <w:rsid w:val="009D201B"/>
    <w:rsid w:val="009D3673"/>
    <w:rsid w:val="009D3927"/>
    <w:rsid w:val="009D5D9C"/>
    <w:rsid w:val="009E2171"/>
    <w:rsid w:val="009E5E60"/>
    <w:rsid w:val="009F3B29"/>
    <w:rsid w:val="009F3E6A"/>
    <w:rsid w:val="009F571F"/>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4433"/>
    <w:rsid w:val="00A77718"/>
    <w:rsid w:val="00A7788C"/>
    <w:rsid w:val="00A960B8"/>
    <w:rsid w:val="00AA42F0"/>
    <w:rsid w:val="00AA5DDC"/>
    <w:rsid w:val="00AB29A8"/>
    <w:rsid w:val="00AB605E"/>
    <w:rsid w:val="00AC0DF9"/>
    <w:rsid w:val="00AC2D5B"/>
    <w:rsid w:val="00AC3C0A"/>
    <w:rsid w:val="00AC4CC4"/>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5057C"/>
    <w:rsid w:val="00B53FA1"/>
    <w:rsid w:val="00B5579A"/>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5F4B"/>
    <w:rsid w:val="00CA348A"/>
    <w:rsid w:val="00CA580D"/>
    <w:rsid w:val="00CA5EF8"/>
    <w:rsid w:val="00CA76BB"/>
    <w:rsid w:val="00CB2262"/>
    <w:rsid w:val="00CB2CE6"/>
    <w:rsid w:val="00CC06EF"/>
    <w:rsid w:val="00CD0374"/>
    <w:rsid w:val="00CE3364"/>
    <w:rsid w:val="00CE6DDF"/>
    <w:rsid w:val="00CF08BB"/>
    <w:rsid w:val="00CF1E53"/>
    <w:rsid w:val="00D00E26"/>
    <w:rsid w:val="00D128A4"/>
    <w:rsid w:val="00D1389A"/>
    <w:rsid w:val="00D13DAC"/>
    <w:rsid w:val="00D171FD"/>
    <w:rsid w:val="00D22F88"/>
    <w:rsid w:val="00D27C9F"/>
    <w:rsid w:val="00D30E68"/>
    <w:rsid w:val="00D31037"/>
    <w:rsid w:val="00D317E7"/>
    <w:rsid w:val="00D36D26"/>
    <w:rsid w:val="00D3716A"/>
    <w:rsid w:val="00D40624"/>
    <w:rsid w:val="00D57397"/>
    <w:rsid w:val="00D61028"/>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17BD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7C7"/>
    <w:rsid w:val="00E73CB2"/>
    <w:rsid w:val="00E768B3"/>
    <w:rsid w:val="00E816F1"/>
    <w:rsid w:val="00E839BA"/>
    <w:rsid w:val="00E8428A"/>
    <w:rsid w:val="00E905F6"/>
    <w:rsid w:val="00E91E28"/>
    <w:rsid w:val="00E97F7D"/>
    <w:rsid w:val="00EA59B8"/>
    <w:rsid w:val="00EA5A01"/>
    <w:rsid w:val="00EB7931"/>
    <w:rsid w:val="00EC2DF9"/>
    <w:rsid w:val="00EC2FEC"/>
    <w:rsid w:val="00EC46C9"/>
    <w:rsid w:val="00EC6473"/>
    <w:rsid w:val="00EE1B05"/>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6313"/>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A68A5"/>
  <w15:docId w15:val="{DE82343E-4E91-504D-AB65-25784EC3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D27C9F"/>
    <w:rPr>
      <w:color w:val="605E5C"/>
      <w:shd w:val="clear" w:color="auto" w:fill="E1DFDD"/>
    </w:rPr>
  </w:style>
  <w:style w:type="paragraph" w:styleId="berarbeitung">
    <w:name w:val="Revision"/>
    <w:hidden/>
    <w:uiPriority w:val="99"/>
    <w:semiHidden/>
    <w:rsid w:val="00757512"/>
    <w:pPr>
      <w:spacing w:line="240" w:lineRule="auto"/>
    </w:pPr>
    <w:rPr>
      <w14:numSpacing w14:val="tabular"/>
    </w:rPr>
  </w:style>
  <w:style w:type="character" w:styleId="Kommentarzeichen">
    <w:name w:val="annotation reference"/>
    <w:basedOn w:val="Absatz-Standardschriftart"/>
    <w:uiPriority w:val="79"/>
    <w:semiHidden/>
    <w:unhideWhenUsed/>
    <w:rsid w:val="00C75F4B"/>
    <w:rPr>
      <w:sz w:val="16"/>
      <w:szCs w:val="16"/>
    </w:rPr>
  </w:style>
  <w:style w:type="paragraph" w:styleId="Kommentartext">
    <w:name w:val="annotation text"/>
    <w:basedOn w:val="Standard"/>
    <w:link w:val="KommentartextZchn"/>
    <w:uiPriority w:val="79"/>
    <w:semiHidden/>
    <w:unhideWhenUsed/>
    <w:rsid w:val="00C75F4B"/>
    <w:pPr>
      <w:spacing w:line="240" w:lineRule="auto"/>
    </w:pPr>
  </w:style>
  <w:style w:type="character" w:customStyle="1" w:styleId="KommentartextZchn">
    <w:name w:val="Kommentartext Zchn"/>
    <w:basedOn w:val="Absatz-Standardschriftart"/>
    <w:link w:val="Kommentartext"/>
    <w:uiPriority w:val="79"/>
    <w:semiHidden/>
    <w:rsid w:val="00C75F4B"/>
    <w:rPr>
      <w14:numSpacing w14:val="tabular"/>
    </w:rPr>
  </w:style>
  <w:style w:type="paragraph" w:styleId="Kommentarthema">
    <w:name w:val="annotation subject"/>
    <w:basedOn w:val="Kommentartext"/>
    <w:next w:val="Kommentartext"/>
    <w:link w:val="KommentarthemaZchn"/>
    <w:uiPriority w:val="79"/>
    <w:semiHidden/>
    <w:unhideWhenUsed/>
    <w:rsid w:val="00C75F4B"/>
    <w:rPr>
      <w:b/>
      <w:bCs/>
    </w:rPr>
  </w:style>
  <w:style w:type="character" w:customStyle="1" w:styleId="KommentarthemaZchn">
    <w:name w:val="Kommentarthema Zchn"/>
    <w:basedOn w:val="KommentartextZchn"/>
    <w:link w:val="Kommentarthema"/>
    <w:uiPriority w:val="79"/>
    <w:semiHidden/>
    <w:rsid w:val="00C75F4B"/>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ogeldesjahres.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2860</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Natascha Bisig</cp:lastModifiedBy>
  <cp:revision>3</cp:revision>
  <cp:lastPrinted>2022-12-01T09:28:00Z</cp:lastPrinted>
  <dcterms:created xsi:type="dcterms:W3CDTF">2024-09-11T06:21:00Z</dcterms:created>
  <dcterms:modified xsi:type="dcterms:W3CDTF">2024-09-11T06:22:00Z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